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C16" w:rsidRDefault="0052094C" w:rsidP="0052094C">
      <w:pPr>
        <w:pStyle w:val="a3"/>
      </w:pPr>
      <w:r>
        <w:rPr>
          <w:rFonts w:hint="eastAsia"/>
        </w:rPr>
        <w:t>读书笔记5——“从供应链角度出发浅析罗森的成功”</w:t>
      </w:r>
    </w:p>
    <w:p w:rsidR="0052094C" w:rsidRPr="00082029" w:rsidRDefault="0052094C" w:rsidP="00082029">
      <w:pPr>
        <w:ind w:firstLineChars="200" w:firstLine="440"/>
        <w:rPr>
          <w:rFonts w:ascii="宋体" w:eastAsia="宋体" w:hAnsi="宋体"/>
          <w:sz w:val="22"/>
        </w:rPr>
      </w:pPr>
      <w:r w:rsidRPr="00082029">
        <w:rPr>
          <w:rFonts w:ascii="宋体" w:eastAsia="宋体" w:hAnsi="宋体"/>
          <w:sz w:val="22"/>
        </w:rPr>
        <w:t>6月18日，罗森江苏第二座生产基地在省会南京落成投运。这距离罗森江苏“江阴基地”，仅过去三年时间。</w:t>
      </w:r>
    </w:p>
    <w:p w:rsidR="0052094C" w:rsidRPr="00082029" w:rsidRDefault="0052094C" w:rsidP="0052094C">
      <w:pPr>
        <w:ind w:firstLineChars="200" w:firstLine="440"/>
        <w:rPr>
          <w:rFonts w:ascii="宋体" w:eastAsia="宋体" w:hAnsi="宋体"/>
          <w:sz w:val="22"/>
        </w:rPr>
      </w:pPr>
      <w:r w:rsidRPr="00082029">
        <w:rPr>
          <w:rFonts w:ascii="宋体" w:eastAsia="宋体" w:hAnsi="宋体"/>
          <w:sz w:val="22"/>
        </w:rPr>
        <w:t>江阴是罗森中国“大加盟”模式的诞生地。2014年，江阴</w:t>
      </w:r>
      <w:proofErr w:type="gramStart"/>
      <w:r w:rsidRPr="00082029">
        <w:rPr>
          <w:rFonts w:ascii="宋体" w:eastAsia="宋体" w:hAnsi="宋体"/>
          <w:sz w:val="22"/>
        </w:rPr>
        <w:t>华联找上</w:t>
      </w:r>
      <w:proofErr w:type="gramEnd"/>
      <w:r w:rsidRPr="00082029">
        <w:rPr>
          <w:rFonts w:ascii="宋体" w:eastAsia="宋体" w:hAnsi="宋体"/>
          <w:sz w:val="22"/>
        </w:rPr>
        <w:t>罗森，双方牵手创出罗森第一个“大加盟”模式。7年过后，整个便利</w:t>
      </w:r>
      <w:proofErr w:type="gramStart"/>
      <w:r w:rsidRPr="00082029">
        <w:rPr>
          <w:rFonts w:ascii="宋体" w:eastAsia="宋体" w:hAnsi="宋体"/>
          <w:sz w:val="22"/>
        </w:rPr>
        <w:t>店行业</w:t>
      </w:r>
      <w:proofErr w:type="gramEnd"/>
      <w:r w:rsidRPr="00082029">
        <w:rPr>
          <w:rFonts w:ascii="宋体" w:eastAsia="宋体" w:hAnsi="宋体"/>
          <w:sz w:val="22"/>
        </w:rPr>
        <w:t>都知晓的，并出现了行业模仿者的“大加盟”，助力罗森跑出了“火箭速度”，跃居外资便利店网点规模头席。</w:t>
      </w:r>
    </w:p>
    <w:p w:rsidR="0052094C" w:rsidRPr="00082029" w:rsidRDefault="0052094C" w:rsidP="0052094C">
      <w:pPr>
        <w:ind w:firstLineChars="200" w:firstLine="440"/>
        <w:rPr>
          <w:rFonts w:ascii="宋体" w:eastAsia="宋体" w:hAnsi="宋体"/>
          <w:sz w:val="22"/>
        </w:rPr>
      </w:pPr>
      <w:r w:rsidRPr="00082029">
        <w:rPr>
          <w:rFonts w:ascii="宋体" w:eastAsia="宋体" w:hAnsi="宋体"/>
          <w:sz w:val="22"/>
        </w:rPr>
        <w:t>但鲜为人知的是，罗森有在后端同步发力供应</w:t>
      </w:r>
      <w:proofErr w:type="gramStart"/>
      <w:r w:rsidRPr="00082029">
        <w:rPr>
          <w:rFonts w:ascii="宋体" w:eastAsia="宋体" w:hAnsi="宋体"/>
          <w:sz w:val="22"/>
        </w:rPr>
        <w:t>链工厂</w:t>
      </w:r>
      <w:proofErr w:type="gramEnd"/>
      <w:r w:rsidRPr="00082029">
        <w:rPr>
          <w:rFonts w:ascii="宋体" w:eastAsia="宋体" w:hAnsi="宋体"/>
          <w:sz w:val="22"/>
        </w:rPr>
        <w:t>合作模式——即2018年江阴华联主导投建、罗森参股的</w:t>
      </w:r>
      <w:proofErr w:type="gramStart"/>
      <w:r w:rsidRPr="00082029">
        <w:rPr>
          <w:rFonts w:ascii="宋体" w:eastAsia="宋体" w:hAnsi="宋体"/>
          <w:sz w:val="22"/>
        </w:rPr>
        <w:t>逅厨供应</w:t>
      </w:r>
      <w:proofErr w:type="gramEnd"/>
      <w:r w:rsidRPr="00082029">
        <w:rPr>
          <w:rFonts w:ascii="宋体" w:eastAsia="宋体" w:hAnsi="宋体"/>
          <w:sz w:val="22"/>
        </w:rPr>
        <w:t>链基地。</w:t>
      </w:r>
    </w:p>
    <w:p w:rsidR="0052094C" w:rsidRPr="00082029" w:rsidRDefault="0052094C" w:rsidP="0052094C">
      <w:pPr>
        <w:ind w:firstLineChars="200" w:firstLine="440"/>
        <w:rPr>
          <w:rFonts w:ascii="宋体" w:eastAsia="宋体" w:hAnsi="宋体" w:cs="Segoe UI"/>
          <w:color w:val="000000"/>
          <w:sz w:val="22"/>
        </w:rPr>
      </w:pPr>
      <w:r w:rsidRPr="00082029">
        <w:rPr>
          <w:rFonts w:ascii="宋体" w:eastAsia="宋体" w:hAnsi="宋体" w:cs="Segoe UI"/>
          <w:color w:val="000000"/>
          <w:sz w:val="22"/>
        </w:rPr>
        <w:t>对江阴华联而言，“捆绑”罗森一起</w:t>
      </w:r>
      <w:proofErr w:type="gramStart"/>
      <w:r w:rsidRPr="00082029">
        <w:rPr>
          <w:rFonts w:ascii="宋体" w:eastAsia="宋体" w:hAnsi="宋体" w:cs="Segoe UI"/>
          <w:color w:val="000000"/>
          <w:sz w:val="22"/>
        </w:rPr>
        <w:t>做供应</w:t>
      </w:r>
      <w:proofErr w:type="gramEnd"/>
      <w:r w:rsidRPr="00082029">
        <w:rPr>
          <w:rFonts w:ascii="宋体" w:eastAsia="宋体" w:hAnsi="宋体" w:cs="Segoe UI"/>
          <w:color w:val="000000"/>
          <w:sz w:val="22"/>
        </w:rPr>
        <w:t>链工厂，是区域零售商被现实倒</w:t>
      </w:r>
      <w:proofErr w:type="gramStart"/>
      <w:r w:rsidRPr="00082029">
        <w:rPr>
          <w:rFonts w:ascii="宋体" w:eastAsia="宋体" w:hAnsi="宋体" w:cs="Segoe UI"/>
          <w:color w:val="000000"/>
          <w:sz w:val="22"/>
        </w:rPr>
        <w:t>逼找到</w:t>
      </w:r>
      <w:proofErr w:type="gramEnd"/>
      <w:r w:rsidRPr="00082029">
        <w:rPr>
          <w:rFonts w:ascii="宋体" w:eastAsia="宋体" w:hAnsi="宋体" w:cs="Segoe UI"/>
          <w:color w:val="000000"/>
          <w:sz w:val="22"/>
        </w:rPr>
        <w:t>的转型出口。2014年6月，江阴华</w:t>
      </w:r>
      <w:proofErr w:type="gramStart"/>
      <w:r w:rsidRPr="00082029">
        <w:rPr>
          <w:rFonts w:ascii="宋体" w:eastAsia="宋体" w:hAnsi="宋体" w:cs="Segoe UI"/>
          <w:color w:val="000000"/>
          <w:sz w:val="22"/>
        </w:rPr>
        <w:t>联找到</w:t>
      </w:r>
      <w:proofErr w:type="gramEnd"/>
      <w:r w:rsidRPr="00082029">
        <w:rPr>
          <w:rFonts w:ascii="宋体" w:eastAsia="宋体" w:hAnsi="宋体" w:cs="Segoe UI"/>
          <w:color w:val="000000"/>
          <w:sz w:val="22"/>
        </w:rPr>
        <w:t>罗森，开启罗森中国的第一个“大加盟”合作。江阴华联在江阴地区加盟发展罗森便利店。</w:t>
      </w:r>
    </w:p>
    <w:p w:rsidR="0052094C" w:rsidRPr="00082029" w:rsidRDefault="0052094C" w:rsidP="0052094C">
      <w:pPr>
        <w:ind w:firstLineChars="200" w:firstLine="440"/>
        <w:rPr>
          <w:rFonts w:ascii="宋体" w:eastAsia="宋体" w:hAnsi="宋体" w:cs="Segoe UI"/>
          <w:color w:val="000000"/>
          <w:sz w:val="22"/>
        </w:rPr>
      </w:pPr>
      <w:r w:rsidRPr="00082029">
        <w:rPr>
          <w:rFonts w:ascii="宋体" w:eastAsia="宋体" w:hAnsi="宋体" w:cs="Segoe UI"/>
          <w:color w:val="000000"/>
          <w:sz w:val="22"/>
        </w:rPr>
        <w:t>不过，7年前县域的便利店市场，还是待培育消费习惯的处女地，罗森的下沉并不如预期那么被接受；同时虽是经济发达的百强县域，但人口居住分散，密度不高，导致便利</w:t>
      </w:r>
      <w:proofErr w:type="gramStart"/>
      <w:r w:rsidRPr="00082029">
        <w:rPr>
          <w:rFonts w:ascii="宋体" w:eastAsia="宋体" w:hAnsi="宋体" w:cs="Segoe UI"/>
          <w:color w:val="000000"/>
          <w:sz w:val="22"/>
        </w:rPr>
        <w:t>店市场</w:t>
      </w:r>
      <w:proofErr w:type="gramEnd"/>
      <w:r w:rsidRPr="00082029">
        <w:rPr>
          <w:rFonts w:ascii="宋体" w:eastAsia="宋体" w:hAnsi="宋体" w:cs="Segoe UI"/>
          <w:color w:val="000000"/>
          <w:sz w:val="22"/>
        </w:rPr>
        <w:t>容量有限，单独一个便利店业态到双位数店铺可能就是县域天花板了，压根“喂不饱”江阴华联。这逼得江阴华联从门店前端渠道运营，延伸到后端供应</w:t>
      </w:r>
      <w:proofErr w:type="gramStart"/>
      <w:r w:rsidRPr="00082029">
        <w:rPr>
          <w:rFonts w:ascii="宋体" w:eastAsia="宋体" w:hAnsi="宋体" w:cs="Segoe UI"/>
          <w:color w:val="000000"/>
          <w:sz w:val="22"/>
        </w:rPr>
        <w:t>链寻找</w:t>
      </w:r>
      <w:proofErr w:type="gramEnd"/>
      <w:r w:rsidRPr="00082029">
        <w:rPr>
          <w:rFonts w:ascii="宋体" w:eastAsia="宋体" w:hAnsi="宋体" w:cs="Segoe UI"/>
          <w:color w:val="000000"/>
          <w:sz w:val="22"/>
        </w:rPr>
        <w:t>机会。</w:t>
      </w:r>
    </w:p>
    <w:p w:rsidR="0052094C" w:rsidRPr="00082029" w:rsidRDefault="0052094C" w:rsidP="0052094C">
      <w:pPr>
        <w:ind w:firstLineChars="200" w:firstLine="440"/>
        <w:rPr>
          <w:rFonts w:ascii="宋体" w:eastAsia="宋体" w:hAnsi="宋体" w:cs="Segoe UI"/>
          <w:color w:val="000000"/>
          <w:sz w:val="22"/>
        </w:rPr>
      </w:pPr>
      <w:r w:rsidRPr="00082029">
        <w:rPr>
          <w:rFonts w:ascii="宋体" w:eastAsia="宋体" w:hAnsi="宋体" w:cs="Segoe UI"/>
          <w:color w:val="000000"/>
          <w:sz w:val="22"/>
        </w:rPr>
        <w:t>开启合作模式基础一环是，江阴华联向上游供应链的尝试，又拉上了伙伴罗森。理由与便利店“大加盟”模式一样，希望能整合罗森在供应</w:t>
      </w:r>
      <w:proofErr w:type="gramStart"/>
      <w:r w:rsidRPr="00082029">
        <w:rPr>
          <w:rFonts w:ascii="宋体" w:eastAsia="宋体" w:hAnsi="宋体" w:cs="Segoe UI"/>
          <w:color w:val="000000"/>
          <w:sz w:val="22"/>
        </w:rPr>
        <w:t>链食品</w:t>
      </w:r>
      <w:proofErr w:type="gramEnd"/>
      <w:r w:rsidRPr="00082029">
        <w:rPr>
          <w:rFonts w:ascii="宋体" w:eastAsia="宋体" w:hAnsi="宋体" w:cs="Segoe UI"/>
          <w:color w:val="000000"/>
          <w:sz w:val="22"/>
        </w:rPr>
        <w:t>工厂的运营管理经验，食品研发技术及资源等。</w:t>
      </w:r>
    </w:p>
    <w:p w:rsidR="0052094C" w:rsidRPr="00082029" w:rsidRDefault="0052094C" w:rsidP="0052094C">
      <w:pPr>
        <w:ind w:firstLineChars="200" w:firstLine="440"/>
        <w:rPr>
          <w:rFonts w:ascii="宋体" w:eastAsia="宋体" w:hAnsi="宋体" w:cs="Segoe UI"/>
          <w:color w:val="000000"/>
          <w:sz w:val="22"/>
        </w:rPr>
      </w:pPr>
      <w:r w:rsidRPr="00082029">
        <w:rPr>
          <w:rFonts w:ascii="宋体" w:eastAsia="宋体" w:hAnsi="宋体" w:cs="Segoe UI" w:hint="eastAsia"/>
          <w:color w:val="000000"/>
          <w:sz w:val="22"/>
        </w:rPr>
        <w:t>至</w:t>
      </w:r>
      <w:r w:rsidRPr="00082029">
        <w:rPr>
          <w:rFonts w:ascii="宋体" w:eastAsia="宋体" w:hAnsi="宋体" w:cs="Segoe UI"/>
          <w:color w:val="000000"/>
          <w:sz w:val="22"/>
        </w:rPr>
        <w:t>于罗森，其实也是没有工厂运</w:t>
      </w:r>
      <w:proofErr w:type="gramStart"/>
      <w:r w:rsidRPr="00082029">
        <w:rPr>
          <w:rFonts w:ascii="宋体" w:eastAsia="宋体" w:hAnsi="宋体" w:cs="Segoe UI"/>
          <w:color w:val="000000"/>
          <w:sz w:val="22"/>
        </w:rPr>
        <w:t>管经</w:t>
      </w:r>
      <w:proofErr w:type="gramEnd"/>
      <w:r w:rsidRPr="00082029">
        <w:rPr>
          <w:rFonts w:ascii="宋体" w:eastAsia="宋体" w:hAnsi="宋体" w:cs="Segoe UI"/>
          <w:color w:val="000000"/>
          <w:sz w:val="22"/>
        </w:rPr>
        <w:t>验的。江阴华联和罗森联手投建江阴</w:t>
      </w:r>
      <w:proofErr w:type="gramStart"/>
      <w:r w:rsidRPr="00082029">
        <w:rPr>
          <w:rFonts w:ascii="宋体" w:eastAsia="宋体" w:hAnsi="宋体" w:cs="Segoe UI"/>
          <w:color w:val="000000"/>
          <w:sz w:val="22"/>
        </w:rPr>
        <w:t>逅厨供应链基地</w:t>
      </w:r>
      <w:proofErr w:type="gramEnd"/>
      <w:r w:rsidRPr="00082029">
        <w:rPr>
          <w:rFonts w:ascii="宋体" w:eastAsia="宋体" w:hAnsi="宋体" w:cs="Segoe UI"/>
          <w:color w:val="000000"/>
          <w:sz w:val="22"/>
        </w:rPr>
        <w:t>时，是直接从日本请过来的鲜食工厂专家。</w:t>
      </w:r>
      <w:proofErr w:type="gramStart"/>
      <w:r w:rsidRPr="00082029">
        <w:rPr>
          <w:rFonts w:ascii="宋体" w:eastAsia="宋体" w:hAnsi="宋体" w:cs="Segoe UI"/>
          <w:color w:val="000000"/>
          <w:sz w:val="22"/>
        </w:rPr>
        <w:t>仓配物流</w:t>
      </w:r>
      <w:proofErr w:type="gramEnd"/>
      <w:r w:rsidRPr="00082029">
        <w:rPr>
          <w:rFonts w:ascii="宋体" w:eastAsia="宋体" w:hAnsi="宋体" w:cs="Segoe UI"/>
          <w:color w:val="000000"/>
          <w:sz w:val="22"/>
        </w:rPr>
        <w:t>也是和日本罗森合作多年的日本排名第一的冷链物流企业日冷物流。</w:t>
      </w:r>
    </w:p>
    <w:p w:rsidR="0052094C" w:rsidRPr="00082029" w:rsidRDefault="0052094C" w:rsidP="0052094C">
      <w:pPr>
        <w:ind w:firstLineChars="200" w:firstLine="440"/>
        <w:rPr>
          <w:rFonts w:ascii="宋体" w:eastAsia="宋体" w:hAnsi="宋体" w:cs="Segoe UI" w:hint="eastAsia"/>
          <w:color w:val="000000"/>
          <w:sz w:val="22"/>
        </w:rPr>
      </w:pPr>
      <w:r w:rsidRPr="00082029">
        <w:rPr>
          <w:rFonts w:ascii="宋体" w:eastAsia="宋体" w:hAnsi="宋体" w:cs="Segoe UI"/>
          <w:color w:val="000000"/>
          <w:sz w:val="22"/>
        </w:rPr>
        <w:t>首个江阴基地，虽然是江阴华联集团董事长解红光主动提出罗森要共同参与投资，利益捆绑减少后期风险，但此后两个工厂物流基地罗森都愿意持续参股，则也是罗森能从中学到“工厂经验”，掌握到工厂物流一线大数据等诸多利好刺激。也是罗森“小商圈制造型零售业”理念在区域市场的首次落地实践。</w:t>
      </w:r>
    </w:p>
    <w:p w:rsidR="0052094C" w:rsidRPr="00082029" w:rsidRDefault="0052094C" w:rsidP="0052094C">
      <w:pPr>
        <w:ind w:firstLineChars="200" w:firstLine="440"/>
        <w:rPr>
          <w:rFonts w:ascii="宋体" w:eastAsia="宋体" w:hAnsi="宋体" w:cs="Segoe UI"/>
          <w:color w:val="000000"/>
          <w:sz w:val="22"/>
        </w:rPr>
      </w:pPr>
      <w:bookmarkStart w:id="0" w:name="_GoBack"/>
      <w:bookmarkEnd w:id="0"/>
      <w:r w:rsidRPr="00082029">
        <w:rPr>
          <w:rFonts w:ascii="宋体" w:eastAsia="宋体" w:hAnsi="宋体" w:cs="Segoe UI"/>
          <w:color w:val="000000"/>
          <w:sz w:val="22"/>
        </w:rPr>
        <w:t>按照江苏</w:t>
      </w:r>
      <w:proofErr w:type="gramStart"/>
      <w:r w:rsidRPr="00082029">
        <w:rPr>
          <w:rFonts w:ascii="宋体" w:eastAsia="宋体" w:hAnsi="宋体" w:cs="Segoe UI"/>
          <w:color w:val="000000"/>
          <w:sz w:val="22"/>
        </w:rPr>
        <w:t>逅厨供应</w:t>
      </w:r>
      <w:proofErr w:type="gramEnd"/>
      <w:r w:rsidRPr="00082029">
        <w:rPr>
          <w:rFonts w:ascii="宋体" w:eastAsia="宋体" w:hAnsi="宋体" w:cs="Segoe UI"/>
          <w:color w:val="000000"/>
          <w:sz w:val="22"/>
        </w:rPr>
        <w:t>链管理有限公司董事长解舟的介绍，相比江阴工厂，南京工厂投建改造时间更短，总投资降低，鲜食工厂面积更大，包括首次采用“连续隧道炉”，自动化沙拉机器等新设备引入比重加大，整体效能更高。品类上，新增加了色拉工厂，能供应100多种SKU自产商品。南京工厂日产峰值可达40万份，能覆盖1000家便利门店的鲜食供应。因为有江阴工厂3年的经验，从筹建开始，南京工厂就在设计规划、品类规划、车间空间设计、动线设计，在人流和物流上做了更好的动线优化，包括灯光照明亮度、质量管控、通风、温度设置等涉及到整个产能的设备都进行了多细节角度的优化。罗森和江阴华联的合作，从便利店门店加盟合作，到后端供应</w:t>
      </w:r>
      <w:proofErr w:type="gramStart"/>
      <w:r w:rsidRPr="00082029">
        <w:rPr>
          <w:rFonts w:ascii="宋体" w:eastAsia="宋体" w:hAnsi="宋体" w:cs="Segoe UI"/>
          <w:color w:val="000000"/>
          <w:sz w:val="22"/>
        </w:rPr>
        <w:t>链工厂</w:t>
      </w:r>
      <w:proofErr w:type="gramEnd"/>
      <w:r w:rsidRPr="00082029">
        <w:rPr>
          <w:rFonts w:ascii="宋体" w:eastAsia="宋体" w:hAnsi="宋体" w:cs="Segoe UI"/>
          <w:color w:val="000000"/>
          <w:sz w:val="22"/>
        </w:rPr>
        <w:t>合作，由浅及深，互为犄角，让罗森便利店在江苏得到迅猛推进。</w:t>
      </w:r>
    </w:p>
    <w:p w:rsidR="0052094C" w:rsidRPr="00082029" w:rsidRDefault="0052094C" w:rsidP="0052094C">
      <w:pPr>
        <w:rPr>
          <w:rFonts w:ascii="宋体" w:eastAsia="宋体" w:hAnsi="宋体" w:hint="eastAsia"/>
          <w:sz w:val="22"/>
        </w:rPr>
      </w:pPr>
    </w:p>
    <w:p w:rsidR="0052094C" w:rsidRPr="00082029" w:rsidRDefault="0052094C" w:rsidP="0052094C">
      <w:pPr>
        <w:rPr>
          <w:rFonts w:ascii="宋体" w:eastAsia="宋体" w:hAnsi="宋体" w:hint="eastAsia"/>
          <w:sz w:val="22"/>
        </w:rPr>
      </w:pPr>
    </w:p>
    <w:sectPr w:rsidR="0052094C" w:rsidRPr="000820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4C"/>
    <w:rsid w:val="00082029"/>
    <w:rsid w:val="0052094C"/>
    <w:rsid w:val="00A7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DCDC6"/>
  <w15:chartTrackingRefBased/>
  <w15:docId w15:val="{2214F192-EC0E-4EC9-ADAA-0300ABF5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2094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52094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one-p">
    <w:name w:val="one-p"/>
    <w:basedOn w:val="a"/>
    <w:rsid w:val="005209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2022-12-02T15:29:00Z</dcterms:created>
  <dcterms:modified xsi:type="dcterms:W3CDTF">2022-12-02T15:41:00Z</dcterms:modified>
</cp:coreProperties>
</file>